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2A75E" w14:textId="4DD646CF" w:rsidR="00EA5A73" w:rsidRDefault="00213E6D" w:rsidP="00380599">
      <w:pPr>
        <w:jc w:val="center"/>
        <w:rPr>
          <w:rFonts w:ascii="Lucida Sans" w:hAnsi="Lucida Sans" w:cs="Times New Roman"/>
          <w:b/>
          <w:sz w:val="22"/>
          <w:szCs w:val="22"/>
          <w:lang w:val="es-CR"/>
        </w:rPr>
      </w:pPr>
      <w:r w:rsidRPr="00B15901">
        <w:rPr>
          <w:rFonts w:ascii="Times New Roman" w:hAnsi="Times New Roman"/>
          <w:noProof/>
          <w:lang w:val="es-CR" w:eastAsia="es-CR"/>
        </w:rPr>
        <w:drawing>
          <wp:inline distT="0" distB="0" distL="0" distR="0" wp14:anchorId="21272B93" wp14:editId="7A23284A">
            <wp:extent cx="1669197" cy="549910"/>
            <wp:effectExtent l="0" t="0" r="7620" b="2540"/>
            <wp:docPr id="4" name="Imagen 4" descr="Descripción: Descripción: logo M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ME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54" cy="568641"/>
                    </a:xfrm>
                    <a:prstGeom prst="rect">
                      <a:avLst/>
                    </a:prstGeom>
                    <a:solidFill>
                      <a:srgbClr val="0099CC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5A6">
        <w:rPr>
          <w:rFonts w:ascii="Lucida Sans" w:hAnsi="Lucida Sans"/>
          <w:noProof/>
          <w:sz w:val="22"/>
          <w:szCs w:val="22"/>
          <w:lang w:val="es-CR" w:eastAsia="es-CR"/>
        </w:rPr>
        <w:drawing>
          <wp:inline distT="0" distB="0" distL="0" distR="0" wp14:anchorId="2A03EF14" wp14:editId="2709CD52">
            <wp:extent cx="563252" cy="606425"/>
            <wp:effectExtent l="0" t="0" r="8255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ONS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85" cy="65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DCC">
        <w:rPr>
          <w:rFonts w:ascii="Lucida Sans" w:hAnsi="Lucida Sans" w:cs="Times New Roman"/>
          <w:b/>
          <w:noProof/>
          <w:sz w:val="22"/>
          <w:szCs w:val="22"/>
          <w:lang w:val="es-CR" w:eastAsia="es-CR"/>
        </w:rPr>
        <w:drawing>
          <wp:inline distT="0" distB="0" distL="0" distR="0" wp14:anchorId="25C3F889" wp14:editId="458F0C51">
            <wp:extent cx="809779" cy="624205"/>
            <wp:effectExtent l="0" t="0" r="952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deti-logo-cmyk-0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1" t="16379" r="8621" b="19827"/>
                    <a:stretch/>
                  </pic:blipFill>
                  <pic:spPr bwMode="auto">
                    <a:xfrm>
                      <a:off x="0" y="0"/>
                      <a:ext cx="849005" cy="654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2DCC">
        <w:rPr>
          <w:rFonts w:ascii="Lucida Sans" w:hAnsi="Lucida Sans" w:cs="Times New Roman"/>
          <w:b/>
          <w:noProof/>
          <w:sz w:val="22"/>
          <w:szCs w:val="22"/>
          <w:lang w:val="es-CR" w:eastAsia="es-CR"/>
        </w:rPr>
        <w:drawing>
          <wp:inline distT="0" distB="0" distL="0" distR="0" wp14:anchorId="3E91EAE6" wp14:editId="5EF0C5E6">
            <wp:extent cx="514350" cy="601230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F H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29" cy="63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DCC">
        <w:rPr>
          <w:rFonts w:ascii="Lucida Sans" w:hAnsi="Lucida Sans" w:cs="Times New Roman"/>
          <w:b/>
          <w:noProof/>
          <w:sz w:val="22"/>
          <w:szCs w:val="22"/>
          <w:lang w:val="es-CR" w:eastAsia="es-CR"/>
        </w:rPr>
        <w:drawing>
          <wp:inline distT="0" distB="0" distL="0" distR="0" wp14:anchorId="5BAE7306" wp14:editId="420B7D64">
            <wp:extent cx="257175" cy="606904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NUD_Logo-azul-tagline-negr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52" cy="65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330">
        <w:rPr>
          <w:rFonts w:ascii="Times New Roman" w:hAnsi="Times New Roman"/>
          <w:noProof/>
          <w:lang w:val="es-CR" w:eastAsia="es-CR"/>
        </w:rPr>
        <w:t xml:space="preserve"> </w:t>
      </w:r>
      <w:r w:rsidR="006945A6" w:rsidRPr="0088345F">
        <w:rPr>
          <w:rFonts w:ascii="Lucida Sans" w:hAnsi="Lucida Sans" w:cs="Times New Roman"/>
          <w:b/>
          <w:noProof/>
          <w:sz w:val="22"/>
          <w:szCs w:val="22"/>
          <w:lang w:val="es-CR" w:eastAsia="es-CR"/>
        </w:rPr>
        <w:drawing>
          <wp:inline distT="0" distB="0" distL="0" distR="0" wp14:anchorId="0CAACDE2" wp14:editId="2A8EA0C1">
            <wp:extent cx="733425" cy="61913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p2 c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69" cy="65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DCC">
        <w:rPr>
          <w:rFonts w:ascii="Times New Roman" w:hAnsi="Times New Roman"/>
          <w:noProof/>
          <w:lang w:val="es-CR" w:eastAsia="es-CR"/>
        </w:rPr>
        <w:t xml:space="preserve"> </w:t>
      </w:r>
      <w:r w:rsidR="00AF6D23" w:rsidRPr="00AF6D23">
        <w:rPr>
          <w:rFonts w:ascii="Times New Roman" w:hAnsi="Times New Roman"/>
          <w:noProof/>
          <w:lang w:val="es-CR" w:eastAsia="es-CR"/>
        </w:rPr>
        <w:drawing>
          <wp:inline distT="0" distB="0" distL="0" distR="0" wp14:anchorId="7B26623C" wp14:editId="393F86C3">
            <wp:extent cx="647700" cy="647700"/>
            <wp:effectExtent l="0" t="0" r="0" b="0"/>
            <wp:docPr id="6" name="Imagen 6" descr="Resultado de imagen de f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a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DCC">
        <w:rPr>
          <w:rFonts w:ascii="Lucida Sans" w:hAnsi="Lucida Sans" w:cs="Times New Roman"/>
          <w:b/>
          <w:noProof/>
          <w:sz w:val="22"/>
          <w:szCs w:val="22"/>
          <w:lang w:val="es-CR" w:eastAsia="es-CR"/>
        </w:rPr>
        <w:t xml:space="preserve"> </w:t>
      </w:r>
      <w:r w:rsidR="005A2DCC">
        <w:rPr>
          <w:rFonts w:ascii="Lucida Sans" w:hAnsi="Lucida Sans" w:cs="Times New Roman"/>
          <w:b/>
          <w:noProof/>
          <w:sz w:val="22"/>
          <w:szCs w:val="22"/>
          <w:lang w:val="es-CR" w:eastAsia="es-CR"/>
        </w:rPr>
        <w:drawing>
          <wp:inline distT="0" distB="0" distL="0" distR="0" wp14:anchorId="6C95BC56" wp14:editId="24C31FD8">
            <wp:extent cx="466725" cy="67456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FAR logo emblem-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9" cy="71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B8CFA" w14:textId="77777777" w:rsidR="00EA5A73" w:rsidRDefault="00EA5A73" w:rsidP="0006497D">
      <w:pPr>
        <w:jc w:val="center"/>
        <w:rPr>
          <w:rFonts w:ascii="Lucida Sans" w:hAnsi="Lucida Sans" w:cs="Times New Roman"/>
          <w:b/>
          <w:sz w:val="22"/>
          <w:szCs w:val="22"/>
          <w:lang w:val="es-CR"/>
        </w:rPr>
      </w:pPr>
    </w:p>
    <w:p w14:paraId="45DC25C4" w14:textId="77777777" w:rsidR="00EA5A73" w:rsidRDefault="00EA5A73" w:rsidP="0006497D">
      <w:pPr>
        <w:jc w:val="center"/>
        <w:rPr>
          <w:rFonts w:ascii="Lucida Sans" w:hAnsi="Lucida Sans" w:cs="Times New Roman"/>
          <w:b/>
          <w:sz w:val="22"/>
          <w:szCs w:val="22"/>
          <w:lang w:val="es-CR"/>
        </w:rPr>
      </w:pPr>
    </w:p>
    <w:p w14:paraId="29A1ACF7" w14:textId="13855A08" w:rsidR="0006497D" w:rsidRPr="00AB00D2" w:rsidRDefault="0006497D" w:rsidP="0006497D">
      <w:pPr>
        <w:jc w:val="center"/>
        <w:rPr>
          <w:rFonts w:ascii="Lucida Sans" w:hAnsi="Lucida Sans" w:cs="Times New Roman"/>
          <w:b/>
          <w:sz w:val="22"/>
          <w:szCs w:val="22"/>
          <w:lang w:val="es-CR"/>
        </w:rPr>
      </w:pPr>
      <w:r w:rsidRPr="00AB00D2">
        <w:rPr>
          <w:rFonts w:ascii="Lucida Sans" w:hAnsi="Lucida Sans" w:cs="Times New Roman"/>
          <w:b/>
          <w:sz w:val="22"/>
          <w:szCs w:val="22"/>
          <w:lang w:val="es-CR"/>
        </w:rPr>
        <w:t>PROGRAMA</w:t>
      </w:r>
    </w:p>
    <w:p w14:paraId="3A7554A0" w14:textId="103556F0" w:rsidR="00EA1513" w:rsidRPr="00AB00D2" w:rsidRDefault="00EA1513" w:rsidP="0006497D">
      <w:pPr>
        <w:jc w:val="center"/>
        <w:rPr>
          <w:rFonts w:ascii="Lucida Sans" w:hAnsi="Lucida Sans" w:cs="Times New Roman"/>
          <w:b/>
          <w:sz w:val="22"/>
          <w:szCs w:val="22"/>
          <w:lang w:val="es-CR"/>
        </w:rPr>
      </w:pPr>
    </w:p>
    <w:p w14:paraId="423C503F" w14:textId="77777777" w:rsidR="00EA1513" w:rsidRPr="00AB00D2" w:rsidRDefault="00EA1513" w:rsidP="00773DC4">
      <w:pPr>
        <w:pStyle w:val="Puesto"/>
        <w:jc w:val="center"/>
        <w:rPr>
          <w:sz w:val="48"/>
          <w:lang w:val="es-CR"/>
        </w:rPr>
      </w:pPr>
      <w:r w:rsidRPr="00AB00D2">
        <w:rPr>
          <w:sz w:val="48"/>
          <w:lang w:val="es-CR"/>
        </w:rPr>
        <w:t>PRIMER TALLER NACIONAL</w:t>
      </w:r>
    </w:p>
    <w:p w14:paraId="1EDF5DBA" w14:textId="524B2EEB" w:rsidR="00C0620D" w:rsidRPr="00AB00D2" w:rsidRDefault="00EA1513" w:rsidP="00773DC4">
      <w:pPr>
        <w:pStyle w:val="Puesto"/>
        <w:jc w:val="center"/>
        <w:rPr>
          <w:sz w:val="36"/>
          <w:lang w:val="es-CR"/>
        </w:rPr>
      </w:pPr>
      <w:r w:rsidRPr="00AB00D2">
        <w:rPr>
          <w:sz w:val="36"/>
          <w:lang w:val="es-CR"/>
        </w:rPr>
        <w:t>Derechos de los Agricultores</w:t>
      </w:r>
      <w:r w:rsidR="00EA5A73">
        <w:rPr>
          <w:sz w:val="36"/>
          <w:lang w:val="es-CR"/>
        </w:rPr>
        <w:t>/as</w:t>
      </w:r>
      <w:r w:rsidRPr="00AB00D2">
        <w:rPr>
          <w:sz w:val="36"/>
          <w:lang w:val="es-CR"/>
        </w:rPr>
        <w:t xml:space="preserve"> en Costa Rica: Reconociendo y Apoyando su Contribución en la Conservación In Situ y Manejo en las Fincas de la </w:t>
      </w:r>
      <w:r w:rsidR="00A34F44" w:rsidRPr="00AB00D2">
        <w:rPr>
          <w:sz w:val="36"/>
          <w:lang w:val="es-CR"/>
        </w:rPr>
        <w:t>Agro B</w:t>
      </w:r>
      <w:r w:rsidR="006F44A3" w:rsidRPr="00AB00D2">
        <w:rPr>
          <w:sz w:val="36"/>
          <w:lang w:val="es-CR"/>
        </w:rPr>
        <w:t>iodiversidad</w:t>
      </w:r>
    </w:p>
    <w:p w14:paraId="7A1B5E11" w14:textId="77777777" w:rsidR="00773DC4" w:rsidRPr="00AB00D2" w:rsidRDefault="00773DC4" w:rsidP="00773DC4">
      <w:pPr>
        <w:rPr>
          <w:lang w:val="es-CR"/>
        </w:rPr>
      </w:pPr>
    </w:p>
    <w:p w14:paraId="06F4A68B" w14:textId="77777777" w:rsidR="006F44A3" w:rsidRPr="00AB00D2" w:rsidRDefault="006F44A3" w:rsidP="006F44A3">
      <w:pPr>
        <w:rPr>
          <w:rFonts w:ascii="Lucida Sans" w:hAnsi="Lucida Sans"/>
          <w:b/>
          <w:sz w:val="18"/>
          <w:lang w:val="es-CR"/>
        </w:rPr>
      </w:pPr>
    </w:p>
    <w:p w14:paraId="72A5D96A" w14:textId="77777777" w:rsidR="006F44A3" w:rsidRPr="00AB00D2" w:rsidRDefault="006F44A3" w:rsidP="00A12B80">
      <w:pPr>
        <w:shd w:val="clear" w:color="auto" w:fill="B6DDE8" w:themeFill="accent5" w:themeFillTint="66"/>
        <w:rPr>
          <w:rFonts w:ascii="Lucida Sans" w:hAnsi="Lucida Sans"/>
          <w:b/>
          <w:lang w:val="es-CR"/>
        </w:rPr>
      </w:pPr>
      <w:r w:rsidRPr="00AB00D2">
        <w:rPr>
          <w:rFonts w:ascii="Lucida Sans" w:hAnsi="Lucida Sans"/>
          <w:b/>
          <w:lang w:val="es-CR"/>
        </w:rPr>
        <w:t>Objetivos del Taller:</w:t>
      </w:r>
    </w:p>
    <w:p w14:paraId="5F92BD2E" w14:textId="77777777" w:rsidR="006F44A3" w:rsidRPr="00AB00D2" w:rsidRDefault="006F44A3" w:rsidP="006F44A3">
      <w:pPr>
        <w:rPr>
          <w:rFonts w:ascii="Lucida Sans" w:hAnsi="Lucida Sans"/>
          <w:lang w:val="es-CR"/>
        </w:rPr>
      </w:pPr>
    </w:p>
    <w:p w14:paraId="1B70695A" w14:textId="77777777" w:rsidR="006F44A3" w:rsidRPr="00AB00D2" w:rsidRDefault="006F44A3" w:rsidP="006F44A3">
      <w:pPr>
        <w:pStyle w:val="Prrafodelista"/>
        <w:numPr>
          <w:ilvl w:val="0"/>
          <w:numId w:val="6"/>
        </w:numPr>
        <w:rPr>
          <w:rFonts w:ascii="Lucida Sans" w:hAnsi="Lucida Sans"/>
          <w:lang w:val="es-CR"/>
        </w:rPr>
      </w:pPr>
      <w:r w:rsidRPr="00AB00D2">
        <w:rPr>
          <w:rFonts w:ascii="Lucida Sans" w:hAnsi="Lucida Sans"/>
          <w:lang w:val="es-CR"/>
        </w:rPr>
        <w:t>Mejorar el entendimiento y conciencia por parte de pequeños</w:t>
      </w:r>
      <w:r w:rsidR="00EA5A73">
        <w:rPr>
          <w:rFonts w:ascii="Lucida Sans" w:hAnsi="Lucida Sans"/>
          <w:lang w:val="es-CR"/>
        </w:rPr>
        <w:t>/as</w:t>
      </w:r>
      <w:r w:rsidRPr="00AB00D2">
        <w:rPr>
          <w:rFonts w:ascii="Lucida Sans" w:hAnsi="Lucida Sans"/>
          <w:lang w:val="es-CR"/>
        </w:rPr>
        <w:t xml:space="preserve"> agricultores</w:t>
      </w:r>
      <w:r w:rsidR="00EA5A73">
        <w:rPr>
          <w:rFonts w:ascii="Lucida Sans" w:hAnsi="Lucida Sans"/>
          <w:lang w:val="es-CR"/>
        </w:rPr>
        <w:t>/as</w:t>
      </w:r>
      <w:r w:rsidRPr="00AB00D2">
        <w:rPr>
          <w:rFonts w:ascii="Lucida Sans" w:hAnsi="Lucida Sans"/>
          <w:lang w:val="es-CR"/>
        </w:rPr>
        <w:t>, tomadores de decisiones y actores relevantes sobre los Derechos de los Agricultores y Agricultoras en el marco del TIRFAA</w:t>
      </w:r>
    </w:p>
    <w:p w14:paraId="42865ACA" w14:textId="77777777" w:rsidR="006F44A3" w:rsidRPr="00AB00D2" w:rsidRDefault="006F44A3" w:rsidP="006F44A3">
      <w:pPr>
        <w:pStyle w:val="Prrafodelista"/>
        <w:numPr>
          <w:ilvl w:val="0"/>
          <w:numId w:val="6"/>
        </w:numPr>
        <w:rPr>
          <w:rFonts w:ascii="Lucida Sans" w:hAnsi="Lucida Sans"/>
          <w:lang w:val="es-CR"/>
        </w:rPr>
      </w:pPr>
      <w:r w:rsidRPr="00AB00D2">
        <w:rPr>
          <w:rFonts w:ascii="Lucida Sans" w:hAnsi="Lucida Sans"/>
          <w:lang w:val="es-CR"/>
        </w:rPr>
        <w:t>Definir un plan de trabajo para mejorar la implementación de los Derechos de los Agricultores y Agricultoras en Costa Rica.</w:t>
      </w:r>
    </w:p>
    <w:p w14:paraId="3755E0F5" w14:textId="77777777" w:rsidR="0006497D" w:rsidRPr="00AB00D2" w:rsidRDefault="0006497D">
      <w:pPr>
        <w:rPr>
          <w:rFonts w:ascii="Lucida Sans" w:hAnsi="Lucida Sans"/>
          <w:lang w:val="es-CR"/>
        </w:rPr>
      </w:pPr>
    </w:p>
    <w:tbl>
      <w:tblPr>
        <w:tblStyle w:val="Tabladecuadrcula4-nfasis51"/>
        <w:tblW w:w="5000" w:type="pct"/>
        <w:tblLook w:val="04A0" w:firstRow="1" w:lastRow="0" w:firstColumn="1" w:lastColumn="0" w:noHBand="0" w:noVBand="1"/>
      </w:tblPr>
      <w:tblGrid>
        <w:gridCol w:w="1766"/>
        <w:gridCol w:w="5234"/>
        <w:gridCol w:w="2628"/>
      </w:tblGrid>
      <w:tr w:rsidR="005D13A4" w:rsidRPr="00AB00D2" w14:paraId="60259897" w14:textId="77777777" w:rsidTr="00A12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</w:tcPr>
          <w:p w14:paraId="74A3EE38" w14:textId="77777777" w:rsidR="005D13A4" w:rsidRPr="00AB00D2" w:rsidRDefault="005D13A4" w:rsidP="0006497D">
            <w:pPr>
              <w:jc w:val="center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Hora</w:t>
            </w:r>
          </w:p>
        </w:tc>
        <w:tc>
          <w:tcPr>
            <w:tcW w:w="2718" w:type="pct"/>
          </w:tcPr>
          <w:p w14:paraId="4FF6C4AB" w14:textId="77777777" w:rsidR="005D13A4" w:rsidRPr="00AB00D2" w:rsidRDefault="005D13A4" w:rsidP="00064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</w:p>
        </w:tc>
        <w:tc>
          <w:tcPr>
            <w:tcW w:w="1365" w:type="pct"/>
          </w:tcPr>
          <w:p w14:paraId="48E3A45E" w14:textId="77777777" w:rsidR="005D13A4" w:rsidRPr="00AB00D2" w:rsidRDefault="005D13A4" w:rsidP="00064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</w:p>
        </w:tc>
      </w:tr>
      <w:tr w:rsidR="005D13A4" w:rsidRPr="00AB00D2" w14:paraId="0BF735BA" w14:textId="77777777" w:rsidTr="00A1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</w:tcPr>
          <w:p w14:paraId="1D5BCF05" w14:textId="77777777" w:rsidR="005D13A4" w:rsidRPr="00AB00D2" w:rsidRDefault="006F44A3" w:rsidP="00773DC4">
            <w:pPr>
              <w:jc w:val="center"/>
              <w:rPr>
                <w:rFonts w:ascii="Lucida Sans" w:hAnsi="Lucida Sans"/>
                <w:sz w:val="20"/>
                <w:szCs w:val="20"/>
                <w:lang w:val="es-CR"/>
              </w:rPr>
            </w:pP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8:00 – 8 :30</w:t>
            </w:r>
          </w:p>
        </w:tc>
        <w:tc>
          <w:tcPr>
            <w:tcW w:w="2718" w:type="pct"/>
          </w:tcPr>
          <w:p w14:paraId="6621B773" w14:textId="77777777" w:rsidR="005D13A4" w:rsidRPr="00AB00D2" w:rsidRDefault="00DC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I</w:t>
            </w:r>
            <w:r w:rsidR="006F44A3" w:rsidRPr="00AB00D2">
              <w:rPr>
                <w:rFonts w:ascii="Lucida Sans" w:hAnsi="Lucida Sans"/>
                <w:lang w:val="es-CR"/>
              </w:rPr>
              <w:t>nscripción de participantes</w:t>
            </w:r>
          </w:p>
        </w:tc>
        <w:tc>
          <w:tcPr>
            <w:tcW w:w="1365" w:type="pct"/>
          </w:tcPr>
          <w:p w14:paraId="36879F4E" w14:textId="77777777" w:rsidR="005D13A4" w:rsidRPr="00AB00D2" w:rsidRDefault="005D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Mesa Principal*</w:t>
            </w:r>
          </w:p>
        </w:tc>
      </w:tr>
      <w:tr w:rsidR="006F44A3" w:rsidRPr="00AB00D2" w14:paraId="3EC01904" w14:textId="77777777" w:rsidTr="00A1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</w:tcPr>
          <w:p w14:paraId="25D4D180" w14:textId="77777777" w:rsidR="006F44A3" w:rsidRPr="00AB00D2" w:rsidRDefault="006F44A3" w:rsidP="00773DC4">
            <w:pPr>
              <w:jc w:val="center"/>
              <w:rPr>
                <w:rFonts w:ascii="Lucida Sans" w:hAnsi="Lucida Sans"/>
                <w:sz w:val="20"/>
                <w:szCs w:val="20"/>
                <w:lang w:val="es-CR"/>
              </w:rPr>
            </w:pP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8 :30-9 :00</w:t>
            </w:r>
          </w:p>
        </w:tc>
        <w:tc>
          <w:tcPr>
            <w:tcW w:w="2718" w:type="pct"/>
          </w:tcPr>
          <w:p w14:paraId="7075E66D" w14:textId="77777777" w:rsidR="006F44A3" w:rsidRPr="00AB00D2" w:rsidRDefault="00DC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Palabras de B</w:t>
            </w:r>
            <w:r w:rsidR="006F44A3" w:rsidRPr="00AB00D2">
              <w:rPr>
                <w:rFonts w:ascii="Lucida Sans" w:hAnsi="Lucida Sans"/>
                <w:lang w:val="es-CR"/>
              </w:rPr>
              <w:t>ienvenida</w:t>
            </w:r>
          </w:p>
        </w:tc>
        <w:tc>
          <w:tcPr>
            <w:tcW w:w="1365" w:type="pct"/>
          </w:tcPr>
          <w:p w14:paraId="7615D603" w14:textId="77777777" w:rsidR="006F44A3" w:rsidRPr="00AB00D2" w:rsidRDefault="006F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</w:p>
        </w:tc>
      </w:tr>
      <w:tr w:rsidR="005D13A4" w:rsidRPr="00AB00D2" w14:paraId="25AD7694" w14:textId="77777777" w:rsidTr="00A1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</w:tcPr>
          <w:p w14:paraId="6A8C85E4" w14:textId="77777777" w:rsidR="005D13A4" w:rsidRPr="00AB00D2" w:rsidRDefault="00DC2ECE" w:rsidP="00773DC4">
            <w:pPr>
              <w:jc w:val="center"/>
              <w:rPr>
                <w:rFonts w:ascii="Lucida Sans" w:hAnsi="Lucida Sans"/>
                <w:sz w:val="20"/>
                <w:szCs w:val="20"/>
                <w:lang w:val="es-CR"/>
              </w:rPr>
            </w:pP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9:00 – 9:15</w:t>
            </w:r>
          </w:p>
        </w:tc>
        <w:tc>
          <w:tcPr>
            <w:tcW w:w="2718" w:type="pct"/>
          </w:tcPr>
          <w:p w14:paraId="2BF97B0F" w14:textId="77777777" w:rsidR="005D13A4" w:rsidRPr="00AB00D2" w:rsidRDefault="005D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Objetivos, metodología y resultados esperados</w:t>
            </w:r>
          </w:p>
        </w:tc>
        <w:tc>
          <w:tcPr>
            <w:tcW w:w="1365" w:type="pct"/>
          </w:tcPr>
          <w:p w14:paraId="1CF2B243" w14:textId="39775DC8" w:rsidR="005D13A4" w:rsidRPr="00AB00D2" w:rsidRDefault="00D264E7" w:rsidP="00D2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>
              <w:rPr>
                <w:rFonts w:ascii="Lucida Sans" w:hAnsi="Lucida Sans"/>
                <w:lang w:val="es-CR"/>
              </w:rPr>
              <w:t>Juanita Chaves</w:t>
            </w:r>
            <w:r w:rsidR="00AB00D2" w:rsidRPr="00AB00D2">
              <w:rPr>
                <w:rFonts w:ascii="Lucida Sans" w:hAnsi="Lucida Sans"/>
                <w:lang w:val="es-CR"/>
              </w:rPr>
              <w:t>–</w:t>
            </w:r>
            <w:r w:rsidRPr="00AB00D2">
              <w:rPr>
                <w:rFonts w:ascii="Lucida Sans" w:hAnsi="Lucida Sans"/>
                <w:lang w:val="es-CR"/>
              </w:rPr>
              <w:t xml:space="preserve"> Foro </w:t>
            </w:r>
            <w:r>
              <w:rPr>
                <w:rFonts w:ascii="Lucida Sans" w:hAnsi="Lucida Sans"/>
                <w:lang w:val="es-CR"/>
              </w:rPr>
              <w:t>Global</w:t>
            </w:r>
            <w:r w:rsidRPr="00AB00D2">
              <w:rPr>
                <w:rFonts w:ascii="Lucida Sans" w:hAnsi="Lucida Sans"/>
                <w:lang w:val="es-CR"/>
              </w:rPr>
              <w:t xml:space="preserve"> de la Investigación Agrícola (GFAR)</w:t>
            </w:r>
          </w:p>
        </w:tc>
      </w:tr>
      <w:tr w:rsidR="005D13A4" w:rsidRPr="00AB00D2" w14:paraId="3C10E305" w14:textId="77777777" w:rsidTr="00A1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</w:tcPr>
          <w:p w14:paraId="0AAAD520" w14:textId="77777777" w:rsidR="005D13A4" w:rsidRPr="00AB00D2" w:rsidRDefault="00DC2ECE" w:rsidP="00773DC4">
            <w:pPr>
              <w:jc w:val="center"/>
              <w:rPr>
                <w:rFonts w:ascii="Lucida Sans" w:hAnsi="Lucida Sans"/>
                <w:sz w:val="20"/>
                <w:szCs w:val="20"/>
                <w:lang w:val="es-CR"/>
              </w:rPr>
            </w:pP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9:15</w:t>
            </w:r>
            <w:r w:rsidR="005D13A4" w:rsidRPr="00AB00D2">
              <w:rPr>
                <w:rFonts w:ascii="Lucida Sans" w:hAnsi="Lucida Sans"/>
                <w:sz w:val="20"/>
                <w:szCs w:val="20"/>
                <w:lang w:val="es-CR"/>
              </w:rPr>
              <w:t xml:space="preserve"> – </w:t>
            </w: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9</w:t>
            </w:r>
            <w:r w:rsidR="005D13A4" w:rsidRPr="00AB00D2">
              <w:rPr>
                <w:rFonts w:ascii="Lucida Sans" w:hAnsi="Lucida Sans"/>
                <w:sz w:val="20"/>
                <w:szCs w:val="20"/>
                <w:lang w:val="es-CR"/>
              </w:rPr>
              <w:t>:</w:t>
            </w: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45</w:t>
            </w:r>
          </w:p>
        </w:tc>
        <w:tc>
          <w:tcPr>
            <w:tcW w:w="2718" w:type="pct"/>
          </w:tcPr>
          <w:p w14:paraId="56BED96E" w14:textId="77777777" w:rsidR="005D13A4" w:rsidRPr="00AB00D2" w:rsidRDefault="005D13A4" w:rsidP="005D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Charla 1 : Los Recursos Fitogenéticos y su importancia en la alimentación</w:t>
            </w:r>
          </w:p>
        </w:tc>
        <w:tc>
          <w:tcPr>
            <w:tcW w:w="1365" w:type="pct"/>
          </w:tcPr>
          <w:p w14:paraId="72A842A0" w14:textId="77777777" w:rsidR="005D13A4" w:rsidRPr="00AB00D2" w:rsidRDefault="00AB00D2" w:rsidP="00AB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William Solano –CATIE</w:t>
            </w:r>
          </w:p>
        </w:tc>
      </w:tr>
      <w:tr w:rsidR="005D13A4" w:rsidRPr="00AB00D2" w14:paraId="15DCFCDB" w14:textId="77777777" w:rsidTr="00A1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</w:tcPr>
          <w:p w14:paraId="6EE20A0F" w14:textId="77777777" w:rsidR="005D13A4" w:rsidRPr="00AB00D2" w:rsidRDefault="00DC2ECE" w:rsidP="00773DC4">
            <w:pPr>
              <w:jc w:val="center"/>
              <w:rPr>
                <w:rFonts w:ascii="Lucida Sans" w:hAnsi="Lucida Sans"/>
                <w:sz w:val="20"/>
                <w:szCs w:val="20"/>
                <w:lang w:val="es-CR"/>
              </w:rPr>
            </w:pP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9 :45</w:t>
            </w:r>
            <w:r w:rsidR="005D13A4" w:rsidRPr="00AB00D2">
              <w:rPr>
                <w:rFonts w:ascii="Lucida Sans" w:hAnsi="Lucida Sans"/>
                <w:sz w:val="20"/>
                <w:szCs w:val="20"/>
                <w:lang w:val="es-CR"/>
              </w:rPr>
              <w:t>– 10:</w:t>
            </w: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15</w:t>
            </w:r>
          </w:p>
        </w:tc>
        <w:tc>
          <w:tcPr>
            <w:tcW w:w="2718" w:type="pct"/>
          </w:tcPr>
          <w:p w14:paraId="70A8DA15" w14:textId="7C335417" w:rsidR="005D13A4" w:rsidRPr="00AB00D2" w:rsidRDefault="005D13A4" w:rsidP="00AB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 xml:space="preserve">Charla 2 : El Tratado Internacional </w:t>
            </w:r>
            <w:r w:rsidR="00EA5A73">
              <w:rPr>
                <w:rFonts w:ascii="Lucida Sans" w:hAnsi="Lucida Sans"/>
                <w:lang w:val="es-CR"/>
              </w:rPr>
              <w:t xml:space="preserve">sobre los </w:t>
            </w:r>
            <w:r w:rsidRPr="00AB00D2">
              <w:rPr>
                <w:rFonts w:ascii="Lucida Sans" w:hAnsi="Lucida Sans"/>
                <w:lang w:val="es-CR"/>
              </w:rPr>
              <w:t xml:space="preserve">Recursos </w:t>
            </w:r>
            <w:r w:rsidR="008D39B1" w:rsidRPr="00AB00D2">
              <w:rPr>
                <w:rFonts w:ascii="Lucida Sans" w:hAnsi="Lucida Sans"/>
                <w:lang w:val="es-CR"/>
              </w:rPr>
              <w:t>Filogenéticos</w:t>
            </w:r>
            <w:r w:rsidRPr="00AB00D2">
              <w:rPr>
                <w:rFonts w:ascii="Lucida Sans" w:hAnsi="Lucida Sans"/>
                <w:lang w:val="es-CR"/>
              </w:rPr>
              <w:t xml:space="preserve"> para  la Alimentación y la Agricultura</w:t>
            </w:r>
            <w:r w:rsidR="00AB00D2" w:rsidRPr="00AB00D2">
              <w:rPr>
                <w:rFonts w:ascii="Lucida Sans" w:hAnsi="Lucida Sans"/>
                <w:lang w:val="es-CR"/>
              </w:rPr>
              <w:t>, con énfasis en los Derechos de los Agricultores</w:t>
            </w:r>
            <w:r w:rsidR="00EA5A73">
              <w:rPr>
                <w:rFonts w:ascii="Lucida Sans" w:hAnsi="Lucida Sans"/>
                <w:lang w:val="es-CR"/>
              </w:rPr>
              <w:t>/as</w:t>
            </w:r>
            <w:r w:rsidR="00AB00D2" w:rsidRPr="00AB00D2">
              <w:rPr>
                <w:rFonts w:ascii="Lucida Sans" w:hAnsi="Lucida Sans"/>
                <w:lang w:val="es-CR"/>
              </w:rPr>
              <w:t>, la historia del reconocimiento en el texto y las diferentes decisiones</w:t>
            </w:r>
          </w:p>
        </w:tc>
        <w:tc>
          <w:tcPr>
            <w:tcW w:w="1365" w:type="pct"/>
          </w:tcPr>
          <w:p w14:paraId="18C3428E" w14:textId="77777777" w:rsidR="005D13A4" w:rsidRPr="00AB00D2" w:rsidRDefault="005D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Jorge Cabrera</w:t>
            </w:r>
            <w:r w:rsidR="00AB00D2" w:rsidRPr="00AB00D2">
              <w:rPr>
                <w:rFonts w:ascii="Lucida Sans" w:hAnsi="Lucida Sans"/>
                <w:lang w:val="es-CR"/>
              </w:rPr>
              <w:t xml:space="preserve"> Medaglia – Consultor Internacional en Derecho Ambiental</w:t>
            </w:r>
          </w:p>
        </w:tc>
      </w:tr>
      <w:tr w:rsidR="005D13A4" w:rsidRPr="00AB00D2" w14:paraId="3BA94F23" w14:textId="77777777" w:rsidTr="00A1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</w:tcPr>
          <w:p w14:paraId="59DD2B08" w14:textId="77777777" w:rsidR="005D13A4" w:rsidRPr="00AB00D2" w:rsidRDefault="00DC2ECE" w:rsidP="00773DC4">
            <w:pPr>
              <w:jc w:val="center"/>
              <w:rPr>
                <w:rFonts w:ascii="Lucida Sans" w:hAnsi="Lucida Sans"/>
                <w:sz w:val="20"/>
                <w:szCs w:val="20"/>
                <w:lang w:val="es-CR"/>
              </w:rPr>
            </w:pP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10</w:t>
            </w:r>
            <w:r w:rsidR="005D13A4" w:rsidRPr="00AB00D2">
              <w:rPr>
                <w:rFonts w:ascii="Lucida Sans" w:hAnsi="Lucida Sans"/>
                <w:sz w:val="20"/>
                <w:szCs w:val="20"/>
                <w:lang w:val="es-CR"/>
              </w:rPr>
              <w:t>:</w:t>
            </w:r>
            <w:r w:rsidR="002D049B" w:rsidRPr="00AB00D2">
              <w:rPr>
                <w:rFonts w:ascii="Lucida Sans" w:hAnsi="Lucida Sans"/>
                <w:sz w:val="20"/>
                <w:szCs w:val="20"/>
                <w:lang w:val="es-CR"/>
              </w:rPr>
              <w:t>15</w:t>
            </w:r>
            <w:r w:rsidR="005D13A4" w:rsidRPr="00AB00D2">
              <w:rPr>
                <w:rFonts w:ascii="Lucida Sans" w:hAnsi="Lucida Sans"/>
                <w:sz w:val="20"/>
                <w:szCs w:val="20"/>
                <w:lang w:val="es-CR"/>
              </w:rPr>
              <w:t xml:space="preserve"> – 1</w:t>
            </w:r>
            <w:r w:rsidR="003C5434" w:rsidRPr="00AB00D2">
              <w:rPr>
                <w:rFonts w:ascii="Lucida Sans" w:hAnsi="Lucida Sans"/>
                <w:sz w:val="20"/>
                <w:szCs w:val="20"/>
                <w:lang w:val="es-CR"/>
              </w:rPr>
              <w:t>1</w:t>
            </w:r>
            <w:r w:rsidR="005D13A4" w:rsidRPr="00AB00D2">
              <w:rPr>
                <w:rFonts w:ascii="Lucida Sans" w:hAnsi="Lucida Sans"/>
                <w:sz w:val="20"/>
                <w:szCs w:val="20"/>
                <w:lang w:val="es-CR"/>
              </w:rPr>
              <w:t>:</w:t>
            </w:r>
            <w:r w:rsidR="002D049B" w:rsidRPr="00AB00D2">
              <w:rPr>
                <w:rFonts w:ascii="Lucida Sans" w:hAnsi="Lucida Sans"/>
                <w:sz w:val="20"/>
                <w:szCs w:val="20"/>
                <w:lang w:val="es-CR"/>
              </w:rPr>
              <w:t>0</w:t>
            </w:r>
            <w:r w:rsidR="005D13A4" w:rsidRPr="00AB00D2">
              <w:rPr>
                <w:rFonts w:ascii="Lucida Sans" w:hAnsi="Lucida Sans"/>
                <w:sz w:val="20"/>
                <w:szCs w:val="20"/>
                <w:lang w:val="es-CR"/>
              </w:rPr>
              <w:t>0</w:t>
            </w:r>
          </w:p>
        </w:tc>
        <w:tc>
          <w:tcPr>
            <w:tcW w:w="2718" w:type="pct"/>
          </w:tcPr>
          <w:p w14:paraId="14C8CB11" w14:textId="76F3B0A7" w:rsidR="005D13A4" w:rsidRPr="00AB00D2" w:rsidRDefault="001D5C0F" w:rsidP="00AB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Charla 3</w:t>
            </w:r>
            <w:r w:rsidR="005D13A4" w:rsidRPr="00AB00D2">
              <w:rPr>
                <w:rFonts w:ascii="Lucida Sans" w:hAnsi="Lucida Sans"/>
                <w:lang w:val="es-CR"/>
              </w:rPr>
              <w:t> : Derechos de los Agricultores en el contexto del TIRFAA</w:t>
            </w:r>
            <w:r w:rsidR="00AB00D2" w:rsidRPr="00AB00D2">
              <w:rPr>
                <w:rFonts w:ascii="Lucida Sans" w:hAnsi="Lucida Sans"/>
                <w:lang w:val="es-CR"/>
              </w:rPr>
              <w:t xml:space="preserve"> y Programa Conjunto de creación de capacidad para la implementación de los </w:t>
            </w:r>
            <w:r w:rsidR="00EA5A73">
              <w:rPr>
                <w:rFonts w:ascii="Lucida Sans" w:hAnsi="Lucida Sans"/>
                <w:lang w:val="es-CR"/>
              </w:rPr>
              <w:t>D</w:t>
            </w:r>
            <w:r w:rsidR="00AB00D2" w:rsidRPr="00AB00D2">
              <w:rPr>
                <w:rFonts w:ascii="Lucida Sans" w:hAnsi="Lucida Sans"/>
                <w:lang w:val="es-CR"/>
              </w:rPr>
              <w:t xml:space="preserve">erechos del </w:t>
            </w:r>
            <w:r w:rsidR="00EA5A73">
              <w:rPr>
                <w:rFonts w:ascii="Lucida Sans" w:hAnsi="Lucida Sans"/>
                <w:lang w:val="es-CR"/>
              </w:rPr>
              <w:t>A</w:t>
            </w:r>
            <w:r w:rsidR="00AB00D2" w:rsidRPr="00AB00D2">
              <w:rPr>
                <w:rFonts w:ascii="Lucida Sans" w:hAnsi="Lucida Sans"/>
                <w:lang w:val="es-CR"/>
              </w:rPr>
              <w:t>gricultor</w:t>
            </w:r>
            <w:r w:rsidR="00EA5A73">
              <w:rPr>
                <w:rFonts w:ascii="Lucida Sans" w:hAnsi="Lucida Sans"/>
                <w:lang w:val="es-CR"/>
              </w:rPr>
              <w:t>/a</w:t>
            </w:r>
          </w:p>
        </w:tc>
        <w:tc>
          <w:tcPr>
            <w:tcW w:w="1365" w:type="pct"/>
          </w:tcPr>
          <w:p w14:paraId="762319FF" w14:textId="7DCCFEA9" w:rsidR="005D13A4" w:rsidRPr="00AB00D2" w:rsidRDefault="005D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Juanita Chaves</w:t>
            </w:r>
            <w:r w:rsidR="00AB00D2" w:rsidRPr="00AB00D2">
              <w:rPr>
                <w:rFonts w:ascii="Lucida Sans" w:hAnsi="Lucida Sans"/>
                <w:lang w:val="es-CR"/>
              </w:rPr>
              <w:t xml:space="preserve"> –Foro </w:t>
            </w:r>
            <w:r w:rsidR="00EA5A73">
              <w:rPr>
                <w:rFonts w:ascii="Lucida Sans" w:hAnsi="Lucida Sans"/>
                <w:lang w:val="es-CR"/>
              </w:rPr>
              <w:t>Global</w:t>
            </w:r>
            <w:r w:rsidR="00AB00D2" w:rsidRPr="00AB00D2">
              <w:rPr>
                <w:rFonts w:ascii="Lucida Sans" w:hAnsi="Lucida Sans"/>
                <w:lang w:val="es-CR"/>
              </w:rPr>
              <w:t xml:space="preserve"> de la Investigación Agrícola (GFAR)</w:t>
            </w:r>
          </w:p>
        </w:tc>
      </w:tr>
      <w:tr w:rsidR="005D13A4" w:rsidRPr="00AB00D2" w14:paraId="28600EAA" w14:textId="77777777" w:rsidTr="00A1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</w:tcPr>
          <w:p w14:paraId="694DC329" w14:textId="77777777" w:rsidR="005D13A4" w:rsidRPr="00AB00D2" w:rsidRDefault="00A34F44" w:rsidP="00773DC4">
            <w:pPr>
              <w:jc w:val="center"/>
              <w:rPr>
                <w:rFonts w:ascii="Lucida Sans" w:hAnsi="Lucida Sans"/>
                <w:sz w:val="20"/>
                <w:szCs w:val="20"/>
                <w:lang w:val="es-CR"/>
              </w:rPr>
            </w:pP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11</w:t>
            </w:r>
            <w:r w:rsidR="005D13A4" w:rsidRPr="00AB00D2">
              <w:rPr>
                <w:rFonts w:ascii="Lucida Sans" w:hAnsi="Lucida Sans"/>
                <w:sz w:val="20"/>
                <w:szCs w:val="20"/>
                <w:lang w:val="es-CR"/>
              </w:rPr>
              <w:t>:</w:t>
            </w:r>
            <w:r w:rsidR="002D049B" w:rsidRPr="00AB00D2">
              <w:rPr>
                <w:rFonts w:ascii="Lucida Sans" w:hAnsi="Lucida Sans"/>
                <w:sz w:val="20"/>
                <w:szCs w:val="20"/>
                <w:lang w:val="es-CR"/>
              </w:rPr>
              <w:t>0</w:t>
            </w:r>
            <w:r w:rsidR="005D13A4" w:rsidRPr="00AB00D2">
              <w:rPr>
                <w:rFonts w:ascii="Lucida Sans" w:hAnsi="Lucida Sans"/>
                <w:sz w:val="20"/>
                <w:szCs w:val="20"/>
                <w:lang w:val="es-CR"/>
              </w:rPr>
              <w:t>0 –</w:t>
            </w:r>
            <w:r w:rsidR="00F120B5" w:rsidRPr="00AB00D2">
              <w:rPr>
                <w:rFonts w:ascii="Lucida Sans" w:hAnsi="Lucida Sans"/>
                <w:sz w:val="20"/>
                <w:szCs w:val="20"/>
                <w:lang w:val="es-CR"/>
              </w:rPr>
              <w:t xml:space="preserve"> 1</w:t>
            </w: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1</w:t>
            </w:r>
            <w:r w:rsidR="005D13A4" w:rsidRPr="00AB00D2">
              <w:rPr>
                <w:rFonts w:ascii="Lucida Sans" w:hAnsi="Lucida Sans"/>
                <w:sz w:val="20"/>
                <w:szCs w:val="20"/>
                <w:lang w:val="es-CR"/>
              </w:rPr>
              <w:t>:</w:t>
            </w:r>
            <w:r w:rsidR="002D049B" w:rsidRPr="00AB00D2">
              <w:rPr>
                <w:rFonts w:ascii="Lucida Sans" w:hAnsi="Lucida Sans"/>
                <w:sz w:val="20"/>
                <w:szCs w:val="20"/>
                <w:lang w:val="es-CR"/>
              </w:rPr>
              <w:t>15</w:t>
            </w:r>
          </w:p>
        </w:tc>
        <w:tc>
          <w:tcPr>
            <w:tcW w:w="2718" w:type="pct"/>
          </w:tcPr>
          <w:p w14:paraId="6744E6BD" w14:textId="77777777" w:rsidR="005D13A4" w:rsidRPr="00AB00D2" w:rsidRDefault="00A8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Organización e inducción de Mesas de Trabajo</w:t>
            </w:r>
          </w:p>
        </w:tc>
        <w:tc>
          <w:tcPr>
            <w:tcW w:w="1365" w:type="pct"/>
          </w:tcPr>
          <w:p w14:paraId="5954E19C" w14:textId="1F2324CF" w:rsidR="005D13A4" w:rsidRPr="00AB00D2" w:rsidRDefault="00A828FC" w:rsidP="00EA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Juanita Chaves</w:t>
            </w:r>
            <w:r w:rsidR="00AB00D2" w:rsidRPr="00AB00D2">
              <w:rPr>
                <w:rFonts w:ascii="Lucida Sans" w:hAnsi="Lucida Sans"/>
                <w:lang w:val="es-CR"/>
              </w:rPr>
              <w:t xml:space="preserve"> </w:t>
            </w:r>
            <w:r w:rsidR="00EA5A73">
              <w:rPr>
                <w:rFonts w:ascii="Lucida Sans" w:hAnsi="Lucida Sans"/>
                <w:lang w:val="es-CR"/>
              </w:rPr>
              <w:t>–</w:t>
            </w:r>
            <w:r w:rsidR="00AB00D2" w:rsidRPr="00AB00D2">
              <w:rPr>
                <w:rFonts w:ascii="Lucida Sans" w:hAnsi="Lucida Sans"/>
                <w:lang w:val="es-CR"/>
              </w:rPr>
              <w:t xml:space="preserve"> </w:t>
            </w:r>
            <w:r w:rsidR="00EA5A73">
              <w:rPr>
                <w:rFonts w:ascii="Lucida Sans" w:hAnsi="Lucida Sans"/>
                <w:lang w:val="es-CR"/>
              </w:rPr>
              <w:t xml:space="preserve">(GFAR) </w:t>
            </w:r>
          </w:p>
        </w:tc>
      </w:tr>
      <w:tr w:rsidR="003C5434" w:rsidRPr="00AB00D2" w14:paraId="2D470AAB" w14:textId="77777777" w:rsidTr="00A1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</w:tcPr>
          <w:p w14:paraId="081F664E" w14:textId="77777777" w:rsidR="003C5434" w:rsidRPr="00AB00D2" w:rsidRDefault="003C5434" w:rsidP="00773DC4">
            <w:pPr>
              <w:jc w:val="center"/>
              <w:rPr>
                <w:rFonts w:ascii="Lucida Sans" w:hAnsi="Lucida Sans"/>
                <w:sz w:val="20"/>
                <w:szCs w:val="20"/>
                <w:lang w:val="es-CR"/>
              </w:rPr>
            </w:pP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1</w:t>
            </w:r>
            <w:r w:rsidR="00A34F44" w:rsidRPr="00AB00D2">
              <w:rPr>
                <w:rFonts w:ascii="Lucida Sans" w:hAnsi="Lucida Sans"/>
                <w:sz w:val="20"/>
                <w:szCs w:val="20"/>
                <w:lang w:val="es-CR"/>
              </w:rPr>
              <w:t>1</w:t>
            </w: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:</w:t>
            </w:r>
            <w:r w:rsidR="002D049B" w:rsidRPr="00AB00D2">
              <w:rPr>
                <w:rFonts w:ascii="Lucida Sans" w:hAnsi="Lucida Sans"/>
                <w:sz w:val="20"/>
                <w:szCs w:val="20"/>
                <w:lang w:val="es-CR"/>
              </w:rPr>
              <w:t>1</w:t>
            </w:r>
            <w:r w:rsidR="00A34F44" w:rsidRPr="00AB00D2">
              <w:rPr>
                <w:rFonts w:ascii="Lucida Sans" w:hAnsi="Lucida Sans"/>
                <w:sz w:val="20"/>
                <w:szCs w:val="20"/>
                <w:lang w:val="es-CR"/>
              </w:rPr>
              <w:t>5 – 1:0</w:t>
            </w: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0</w:t>
            </w:r>
          </w:p>
        </w:tc>
        <w:tc>
          <w:tcPr>
            <w:tcW w:w="2718" w:type="pct"/>
          </w:tcPr>
          <w:p w14:paraId="37A469F2" w14:textId="77777777" w:rsidR="003C5434" w:rsidRPr="00AB00D2" w:rsidRDefault="003C5434" w:rsidP="003C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Trabajo en grupos</w:t>
            </w:r>
          </w:p>
        </w:tc>
        <w:tc>
          <w:tcPr>
            <w:tcW w:w="1365" w:type="pct"/>
          </w:tcPr>
          <w:p w14:paraId="398137D0" w14:textId="77777777" w:rsidR="003C5434" w:rsidRPr="00AB00D2" w:rsidRDefault="003C5434" w:rsidP="003C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</w:p>
        </w:tc>
      </w:tr>
      <w:tr w:rsidR="003C5434" w:rsidRPr="00AB00D2" w14:paraId="1CE85558" w14:textId="77777777" w:rsidTr="00A1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</w:tcPr>
          <w:p w14:paraId="19710F60" w14:textId="77777777" w:rsidR="003C5434" w:rsidRPr="00AB00D2" w:rsidRDefault="003C5434" w:rsidP="00773DC4">
            <w:pPr>
              <w:jc w:val="center"/>
              <w:rPr>
                <w:rFonts w:ascii="Lucida Sans" w:hAnsi="Lucida Sans"/>
                <w:sz w:val="20"/>
                <w:szCs w:val="20"/>
                <w:lang w:val="es-CR"/>
              </w:rPr>
            </w:pP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1</w:t>
            </w:r>
            <w:r w:rsidR="00A34F44" w:rsidRPr="00AB00D2">
              <w:rPr>
                <w:rFonts w:ascii="Lucida Sans" w:hAnsi="Lucida Sans"/>
                <w:sz w:val="20"/>
                <w:szCs w:val="20"/>
                <w:lang w:val="es-CR"/>
              </w:rPr>
              <w:t>:00 – 2:0</w:t>
            </w: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0</w:t>
            </w:r>
          </w:p>
        </w:tc>
        <w:tc>
          <w:tcPr>
            <w:tcW w:w="2718" w:type="pct"/>
          </w:tcPr>
          <w:p w14:paraId="216793C5" w14:textId="77777777" w:rsidR="003C5434" w:rsidRPr="00AB00D2" w:rsidRDefault="003C5434" w:rsidP="003C5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Almuerzo</w:t>
            </w:r>
          </w:p>
        </w:tc>
        <w:tc>
          <w:tcPr>
            <w:tcW w:w="1365" w:type="pct"/>
          </w:tcPr>
          <w:p w14:paraId="1D9CA165" w14:textId="77777777" w:rsidR="003C5434" w:rsidRPr="00AB00D2" w:rsidRDefault="003C5434" w:rsidP="003C5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</w:p>
        </w:tc>
      </w:tr>
      <w:tr w:rsidR="003C5434" w:rsidRPr="00AB00D2" w14:paraId="768EE793" w14:textId="77777777" w:rsidTr="00A1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</w:tcPr>
          <w:p w14:paraId="181EC68C" w14:textId="77777777" w:rsidR="003C5434" w:rsidRPr="00AB00D2" w:rsidRDefault="00A34F44" w:rsidP="00773DC4">
            <w:pPr>
              <w:jc w:val="center"/>
              <w:rPr>
                <w:rFonts w:ascii="Lucida Sans" w:hAnsi="Lucida Sans"/>
                <w:sz w:val="20"/>
                <w:szCs w:val="20"/>
                <w:lang w:val="es-CR"/>
              </w:rPr>
            </w:pP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2</w:t>
            </w:r>
            <w:r w:rsidR="00663259" w:rsidRPr="00AB00D2">
              <w:rPr>
                <w:rFonts w:ascii="Lucida Sans" w:hAnsi="Lucida Sans"/>
                <w:sz w:val="20"/>
                <w:szCs w:val="20"/>
                <w:lang w:val="es-CR"/>
              </w:rPr>
              <w:t> :</w:t>
            </w: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0</w:t>
            </w:r>
            <w:r w:rsidR="00663259" w:rsidRPr="00AB00D2">
              <w:rPr>
                <w:rFonts w:ascii="Lucida Sans" w:hAnsi="Lucida Sans"/>
                <w:sz w:val="20"/>
                <w:szCs w:val="20"/>
                <w:lang w:val="es-CR"/>
              </w:rPr>
              <w:t>0– 2 :30</w:t>
            </w:r>
          </w:p>
        </w:tc>
        <w:tc>
          <w:tcPr>
            <w:tcW w:w="2718" w:type="pct"/>
          </w:tcPr>
          <w:p w14:paraId="6FB39776" w14:textId="77777777" w:rsidR="003C5434" w:rsidRPr="00AB00D2" w:rsidRDefault="003C5434" w:rsidP="003C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Exposición por grupos</w:t>
            </w:r>
          </w:p>
        </w:tc>
        <w:tc>
          <w:tcPr>
            <w:tcW w:w="1365" w:type="pct"/>
          </w:tcPr>
          <w:p w14:paraId="57C68952" w14:textId="77777777" w:rsidR="003C5434" w:rsidRPr="00AB00D2" w:rsidRDefault="003C5434" w:rsidP="003C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</w:p>
        </w:tc>
      </w:tr>
      <w:tr w:rsidR="008343D9" w:rsidRPr="00AB00D2" w14:paraId="0A6D39FA" w14:textId="77777777" w:rsidTr="00A1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</w:tcPr>
          <w:p w14:paraId="6356FBF8" w14:textId="77777777" w:rsidR="008343D9" w:rsidRPr="00AB00D2" w:rsidRDefault="008343D9" w:rsidP="00773DC4">
            <w:pPr>
              <w:jc w:val="center"/>
              <w:rPr>
                <w:rFonts w:ascii="Lucida Sans" w:hAnsi="Lucida Sans"/>
                <w:sz w:val="20"/>
                <w:szCs w:val="20"/>
                <w:lang w:val="es-CR"/>
              </w:rPr>
            </w:pP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lastRenderedPageBreak/>
              <w:t>2:30 – 4:00</w:t>
            </w:r>
          </w:p>
        </w:tc>
        <w:tc>
          <w:tcPr>
            <w:tcW w:w="2718" w:type="pct"/>
          </w:tcPr>
          <w:p w14:paraId="1B0D45D1" w14:textId="77777777" w:rsidR="008343D9" w:rsidRPr="00AB00D2" w:rsidRDefault="008343D9" w:rsidP="00834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Experiencias nacionales en la implementación de los Derechos del Agricultor</w:t>
            </w:r>
            <w:r w:rsidR="00EA5A73">
              <w:rPr>
                <w:rFonts w:ascii="Lucida Sans" w:hAnsi="Lucida Sans"/>
                <w:lang w:val="es-CR"/>
              </w:rPr>
              <w:t>/a</w:t>
            </w:r>
            <w:r w:rsidRPr="00AB00D2">
              <w:rPr>
                <w:rFonts w:ascii="Lucida Sans" w:hAnsi="Lucida Sans"/>
                <w:lang w:val="es-CR"/>
              </w:rPr>
              <w:t xml:space="preserve"> en Costa Rica</w:t>
            </w:r>
          </w:p>
        </w:tc>
        <w:tc>
          <w:tcPr>
            <w:tcW w:w="1365" w:type="pct"/>
          </w:tcPr>
          <w:p w14:paraId="673C2BE7" w14:textId="77777777" w:rsidR="008343D9" w:rsidRPr="00AB00D2" w:rsidRDefault="008343D9" w:rsidP="00834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Varios **</w:t>
            </w:r>
          </w:p>
        </w:tc>
      </w:tr>
      <w:tr w:rsidR="008343D9" w:rsidRPr="00AB00D2" w14:paraId="1C175883" w14:textId="77777777" w:rsidTr="00A1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</w:tcPr>
          <w:p w14:paraId="1B55E55E" w14:textId="77777777" w:rsidR="008343D9" w:rsidRPr="00AB00D2" w:rsidRDefault="008343D9" w:rsidP="00773DC4">
            <w:pPr>
              <w:jc w:val="center"/>
              <w:rPr>
                <w:rFonts w:ascii="Lucida Sans" w:hAnsi="Lucida Sans"/>
                <w:sz w:val="20"/>
                <w:szCs w:val="20"/>
                <w:lang w:val="es-CR"/>
              </w:rPr>
            </w:pP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4 :00-4 :30</w:t>
            </w:r>
          </w:p>
        </w:tc>
        <w:tc>
          <w:tcPr>
            <w:tcW w:w="2718" w:type="pct"/>
          </w:tcPr>
          <w:p w14:paraId="494D0DCE" w14:textId="2247CC3A" w:rsidR="008343D9" w:rsidRPr="00AB00D2" w:rsidRDefault="008343D9" w:rsidP="0083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Resumen y recomendaciones para la implementación de los D</w:t>
            </w:r>
            <w:r w:rsidR="00EA5A73">
              <w:rPr>
                <w:rFonts w:ascii="Lucida Sans" w:hAnsi="Lucida Sans"/>
                <w:lang w:val="es-CR"/>
              </w:rPr>
              <w:t>erechos del Agricultor/a</w:t>
            </w:r>
          </w:p>
        </w:tc>
        <w:tc>
          <w:tcPr>
            <w:tcW w:w="1365" w:type="pct"/>
          </w:tcPr>
          <w:p w14:paraId="2C177CB1" w14:textId="77777777" w:rsidR="008343D9" w:rsidRPr="00AB00D2" w:rsidRDefault="00F67AE6" w:rsidP="0083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Juanita Chaves</w:t>
            </w:r>
            <w:r w:rsidR="00EA5A73">
              <w:rPr>
                <w:rFonts w:ascii="Lucida Sans" w:hAnsi="Lucida Sans"/>
                <w:lang w:val="es-CR"/>
              </w:rPr>
              <w:t xml:space="preserve"> (GFAR)</w:t>
            </w:r>
          </w:p>
        </w:tc>
      </w:tr>
      <w:tr w:rsidR="008343D9" w:rsidRPr="00AB00D2" w14:paraId="29D9A96A" w14:textId="77777777" w:rsidTr="00A1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</w:tcPr>
          <w:p w14:paraId="46AB54A2" w14:textId="77777777" w:rsidR="008343D9" w:rsidRPr="00AB00D2" w:rsidRDefault="00773DC4" w:rsidP="00773DC4">
            <w:pPr>
              <w:jc w:val="center"/>
              <w:rPr>
                <w:rFonts w:ascii="Lucida Sans" w:hAnsi="Lucida Sans"/>
                <w:sz w:val="20"/>
                <w:szCs w:val="20"/>
                <w:lang w:val="es-CR"/>
              </w:rPr>
            </w:pP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4</w:t>
            </w:r>
            <w:r w:rsidR="008343D9" w:rsidRPr="00AB00D2">
              <w:rPr>
                <w:rFonts w:ascii="Lucida Sans" w:hAnsi="Lucida Sans"/>
                <w:sz w:val="20"/>
                <w:szCs w:val="20"/>
                <w:lang w:val="es-CR"/>
              </w:rPr>
              <w:t>:30</w:t>
            </w:r>
            <w:r w:rsidRPr="00AB00D2">
              <w:rPr>
                <w:rFonts w:ascii="Lucida Sans" w:hAnsi="Lucida Sans"/>
                <w:sz w:val="20"/>
                <w:szCs w:val="20"/>
                <w:lang w:val="es-CR"/>
              </w:rPr>
              <w:t>-5:00</w:t>
            </w:r>
          </w:p>
        </w:tc>
        <w:tc>
          <w:tcPr>
            <w:tcW w:w="2718" w:type="pct"/>
          </w:tcPr>
          <w:p w14:paraId="35DAA9C9" w14:textId="77777777" w:rsidR="008343D9" w:rsidRPr="00AB00D2" w:rsidRDefault="008343D9" w:rsidP="00834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  <w:r w:rsidRPr="00AB00D2">
              <w:rPr>
                <w:rFonts w:ascii="Lucida Sans" w:hAnsi="Lucida Sans"/>
                <w:lang w:val="es-CR"/>
              </w:rPr>
              <w:t>Cierre de la actividad</w:t>
            </w:r>
          </w:p>
        </w:tc>
        <w:tc>
          <w:tcPr>
            <w:tcW w:w="1365" w:type="pct"/>
          </w:tcPr>
          <w:p w14:paraId="20B0632E" w14:textId="77777777" w:rsidR="008343D9" w:rsidRPr="00AB00D2" w:rsidRDefault="008343D9" w:rsidP="00834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lang w:val="es-CR"/>
              </w:rPr>
            </w:pPr>
          </w:p>
        </w:tc>
      </w:tr>
    </w:tbl>
    <w:p w14:paraId="1E4508D9" w14:textId="77777777" w:rsidR="0006497D" w:rsidRPr="00AB00D2" w:rsidRDefault="0006497D" w:rsidP="0006497D">
      <w:pPr>
        <w:rPr>
          <w:rFonts w:ascii="Lucida Sans" w:hAnsi="Lucida Sans"/>
          <w:lang w:val="es-CR"/>
        </w:rPr>
      </w:pPr>
    </w:p>
    <w:p w14:paraId="59712F4B" w14:textId="77777777" w:rsidR="002D049B" w:rsidRPr="00AB00D2" w:rsidRDefault="002D049B" w:rsidP="00A12B80">
      <w:pPr>
        <w:shd w:val="clear" w:color="auto" w:fill="B6DDE8" w:themeFill="accent5" w:themeFillTint="66"/>
        <w:rPr>
          <w:rFonts w:ascii="Lucida Sans" w:hAnsi="Lucida Sans"/>
          <w:b/>
          <w:lang w:val="es-CR"/>
        </w:rPr>
      </w:pPr>
      <w:r w:rsidRPr="00AB00D2">
        <w:rPr>
          <w:rFonts w:ascii="Lucida Sans" w:hAnsi="Lucida Sans"/>
          <w:b/>
          <w:lang w:val="es-CR"/>
        </w:rPr>
        <w:t xml:space="preserve">*Mesa </w:t>
      </w:r>
      <w:r w:rsidR="006945A6" w:rsidRPr="00AB00D2">
        <w:rPr>
          <w:rFonts w:ascii="Lucida Sans" w:hAnsi="Lucida Sans"/>
          <w:b/>
          <w:lang w:val="es-CR"/>
        </w:rPr>
        <w:t>Principal:</w:t>
      </w:r>
    </w:p>
    <w:p w14:paraId="66302E81" w14:textId="1C1D3D8E" w:rsidR="002D049B" w:rsidRPr="00AB00D2" w:rsidRDefault="00D264E7" w:rsidP="002D049B">
      <w:pPr>
        <w:rPr>
          <w:rFonts w:ascii="Lucida Sans" w:hAnsi="Lucida Sans"/>
          <w:lang w:val="es-CR"/>
        </w:rPr>
      </w:pPr>
      <w:r>
        <w:rPr>
          <w:rFonts w:ascii="Lucida Sans" w:hAnsi="Lucida Sans"/>
          <w:lang w:val="es-CR"/>
        </w:rPr>
        <w:t>Fernando Vargas Pérez</w:t>
      </w:r>
      <w:r w:rsidR="002D049B" w:rsidRPr="00AB00D2">
        <w:rPr>
          <w:rFonts w:ascii="Lucida Sans" w:hAnsi="Lucida Sans"/>
          <w:lang w:val="es-CR"/>
        </w:rPr>
        <w:t xml:space="preserve">, </w:t>
      </w:r>
      <w:r>
        <w:rPr>
          <w:rFonts w:ascii="Lucida Sans" w:hAnsi="Lucida Sans"/>
          <w:lang w:val="es-CR"/>
        </w:rPr>
        <w:t>Jefe de Extensión Agrícola del MAG</w:t>
      </w:r>
    </w:p>
    <w:p w14:paraId="6174F808" w14:textId="53F55249" w:rsidR="002D049B" w:rsidRPr="00AB00D2" w:rsidRDefault="005A2DCC" w:rsidP="002D049B">
      <w:pPr>
        <w:rPr>
          <w:rFonts w:ascii="Lucida Sans" w:hAnsi="Lucida Sans"/>
          <w:lang w:val="es-CR"/>
        </w:rPr>
      </w:pPr>
      <w:r>
        <w:rPr>
          <w:rFonts w:ascii="Lucida Sans" w:hAnsi="Lucida Sans"/>
          <w:lang w:val="es-CR"/>
        </w:rPr>
        <w:t>Mario Coto Hidalgo</w:t>
      </w:r>
      <w:r w:rsidR="002D049B" w:rsidRPr="00AB00D2">
        <w:rPr>
          <w:rFonts w:ascii="Lucida Sans" w:hAnsi="Lucida Sans"/>
          <w:lang w:val="es-CR"/>
        </w:rPr>
        <w:t xml:space="preserve">, </w:t>
      </w:r>
      <w:r>
        <w:rPr>
          <w:rFonts w:ascii="Lucida Sans" w:hAnsi="Lucida Sans"/>
          <w:lang w:val="es-CR"/>
        </w:rPr>
        <w:t>Director Técnico de SINAC-MINAE</w:t>
      </w:r>
    </w:p>
    <w:p w14:paraId="5F5C3DB2" w14:textId="3DC775AD" w:rsidR="002D049B" w:rsidRPr="00AB00D2" w:rsidRDefault="001B1B3E" w:rsidP="002D049B">
      <w:pPr>
        <w:rPr>
          <w:rFonts w:ascii="Lucida Sans" w:hAnsi="Lucida Sans"/>
          <w:lang w:val="es-CR"/>
        </w:rPr>
      </w:pPr>
      <w:proofErr w:type="spellStart"/>
      <w:r>
        <w:rPr>
          <w:rFonts w:ascii="Lucida Sans" w:hAnsi="Lucida Sans"/>
          <w:lang w:val="es-CR"/>
        </w:rPr>
        <w:t>Kifah</w:t>
      </w:r>
      <w:proofErr w:type="spellEnd"/>
      <w:r>
        <w:rPr>
          <w:rFonts w:ascii="Lucida Sans" w:hAnsi="Lucida Sans"/>
          <w:lang w:val="es-CR"/>
        </w:rPr>
        <w:t xml:space="preserve"> </w:t>
      </w:r>
      <w:proofErr w:type="spellStart"/>
      <w:r>
        <w:rPr>
          <w:rFonts w:ascii="Lucida Sans" w:hAnsi="Lucida Sans"/>
          <w:lang w:val="es-CR"/>
        </w:rPr>
        <w:t>Sasa</w:t>
      </w:r>
      <w:proofErr w:type="spellEnd"/>
      <w:r w:rsidR="002D049B" w:rsidRPr="00AB00D2">
        <w:rPr>
          <w:rFonts w:ascii="Lucida Sans" w:hAnsi="Lucida Sans"/>
          <w:lang w:val="es-CR"/>
        </w:rPr>
        <w:t xml:space="preserve">, </w:t>
      </w:r>
      <w:r>
        <w:rPr>
          <w:rFonts w:ascii="Lucida Sans" w:hAnsi="Lucida Sans"/>
          <w:lang w:val="es-CR"/>
        </w:rPr>
        <w:t>Oficial de Programa de Desarrollo Sostenible</w:t>
      </w:r>
      <w:bookmarkStart w:id="0" w:name="_GoBack"/>
      <w:bookmarkEnd w:id="0"/>
      <w:r w:rsidR="005A2DCC">
        <w:rPr>
          <w:rFonts w:ascii="Lucida Sans" w:hAnsi="Lucida Sans"/>
          <w:lang w:val="es-CR"/>
        </w:rPr>
        <w:t xml:space="preserve"> </w:t>
      </w:r>
      <w:r w:rsidR="002D049B" w:rsidRPr="00AB00D2">
        <w:rPr>
          <w:rFonts w:ascii="Lucida Sans" w:hAnsi="Lucida Sans"/>
          <w:lang w:val="es-CR"/>
        </w:rPr>
        <w:t>del PNUD</w:t>
      </w:r>
    </w:p>
    <w:p w14:paraId="70B7B9FE" w14:textId="77777777" w:rsidR="002D049B" w:rsidRPr="00AB00D2" w:rsidRDefault="00773DC4" w:rsidP="002D049B">
      <w:pPr>
        <w:rPr>
          <w:rFonts w:ascii="Lucida Sans" w:hAnsi="Lucida Sans"/>
          <w:lang w:val="es-CR"/>
        </w:rPr>
      </w:pPr>
      <w:r w:rsidRPr="00AB00D2">
        <w:rPr>
          <w:rFonts w:ascii="Lucida Sans" w:hAnsi="Lucida Sans"/>
          <w:lang w:val="es-CR"/>
        </w:rPr>
        <w:t xml:space="preserve">Octavio </w:t>
      </w:r>
      <w:r w:rsidR="00AB00D2" w:rsidRPr="00AB00D2">
        <w:rPr>
          <w:rFonts w:ascii="Lucida Sans" w:hAnsi="Lucida Sans"/>
          <w:lang w:val="es-CR"/>
        </w:rPr>
        <w:t>Ramirez</w:t>
      </w:r>
      <w:r w:rsidRPr="00AB00D2">
        <w:rPr>
          <w:rFonts w:ascii="Lucida Sans" w:hAnsi="Lucida Sans"/>
          <w:lang w:val="es-CR"/>
        </w:rPr>
        <w:t>, Representante de FAO en Costa Rica</w:t>
      </w:r>
    </w:p>
    <w:p w14:paraId="37607F01" w14:textId="77777777" w:rsidR="00773DC4" w:rsidRPr="00AB00D2" w:rsidRDefault="00773DC4" w:rsidP="0006497D">
      <w:pPr>
        <w:rPr>
          <w:rFonts w:ascii="Lucida Sans" w:hAnsi="Lucida Sans"/>
          <w:lang w:val="es-CR"/>
        </w:rPr>
      </w:pPr>
      <w:r w:rsidRPr="00AB00D2">
        <w:rPr>
          <w:rFonts w:ascii="Lucida Sans" w:hAnsi="Lucida Sans"/>
          <w:lang w:val="es-CR"/>
        </w:rPr>
        <w:t>Eduardo Mata, Coordinador Nacional PPD</w:t>
      </w:r>
    </w:p>
    <w:p w14:paraId="457F62BD" w14:textId="42BC7E5D" w:rsidR="00773DC4" w:rsidRPr="00AB00D2" w:rsidRDefault="00773DC4" w:rsidP="0006497D">
      <w:pPr>
        <w:rPr>
          <w:rFonts w:ascii="Lucida Sans" w:hAnsi="Lucida Sans"/>
          <w:lang w:val="es-CR"/>
        </w:rPr>
      </w:pPr>
      <w:r w:rsidRPr="00AB00D2">
        <w:rPr>
          <w:rFonts w:ascii="Lucida Sans" w:hAnsi="Lucida Sans"/>
          <w:lang w:val="es-CR"/>
        </w:rPr>
        <w:t>Juanita Chave</w:t>
      </w:r>
      <w:r w:rsidR="00EA5A73">
        <w:rPr>
          <w:rFonts w:ascii="Lucida Sans" w:hAnsi="Lucida Sans"/>
          <w:lang w:val="es-CR"/>
        </w:rPr>
        <w:t>s Posada</w:t>
      </w:r>
      <w:r w:rsidRPr="00AB00D2">
        <w:rPr>
          <w:rFonts w:ascii="Lucida Sans" w:hAnsi="Lucida Sans"/>
          <w:lang w:val="es-CR"/>
        </w:rPr>
        <w:t xml:space="preserve">, </w:t>
      </w:r>
      <w:r w:rsidR="00AB00D2" w:rsidRPr="00AB00D2">
        <w:rPr>
          <w:rFonts w:ascii="Lucida Sans" w:hAnsi="Lucida Sans"/>
          <w:lang w:val="es-CR"/>
        </w:rPr>
        <w:t xml:space="preserve">Foro </w:t>
      </w:r>
      <w:r w:rsidR="00EA5A73">
        <w:rPr>
          <w:rFonts w:ascii="Lucida Sans" w:hAnsi="Lucida Sans"/>
          <w:lang w:val="es-CR"/>
        </w:rPr>
        <w:t>Global</w:t>
      </w:r>
      <w:r w:rsidR="00AB00D2" w:rsidRPr="00AB00D2">
        <w:rPr>
          <w:rFonts w:ascii="Lucida Sans" w:hAnsi="Lucida Sans"/>
          <w:lang w:val="es-CR"/>
        </w:rPr>
        <w:t xml:space="preserve"> de la Investigación Agrícola (GFAR)</w:t>
      </w:r>
    </w:p>
    <w:p w14:paraId="42FBC035" w14:textId="28CF397E" w:rsidR="00EA1513" w:rsidRPr="00AB00D2" w:rsidRDefault="00EA1513" w:rsidP="0006497D">
      <w:pPr>
        <w:rPr>
          <w:rFonts w:ascii="Lucida Sans" w:hAnsi="Lucida Sans"/>
          <w:lang w:val="es-CR"/>
        </w:rPr>
      </w:pPr>
    </w:p>
    <w:p w14:paraId="4F097909" w14:textId="77777777" w:rsidR="003659A1" w:rsidRPr="00AB00D2" w:rsidRDefault="00F120B5" w:rsidP="00A12B80">
      <w:pPr>
        <w:shd w:val="clear" w:color="auto" w:fill="B6DDE8" w:themeFill="accent5" w:themeFillTint="66"/>
        <w:rPr>
          <w:rFonts w:ascii="Lucida Sans" w:hAnsi="Lucida Sans"/>
          <w:b/>
          <w:lang w:val="es-CR"/>
        </w:rPr>
      </w:pPr>
      <w:r w:rsidRPr="00AB00D2">
        <w:rPr>
          <w:rFonts w:ascii="Lucida Sans" w:hAnsi="Lucida Sans"/>
          <w:b/>
          <w:lang w:val="es-CR"/>
        </w:rPr>
        <w:t xml:space="preserve">** </w:t>
      </w:r>
      <w:r w:rsidR="006F44A3" w:rsidRPr="00AB00D2">
        <w:rPr>
          <w:rFonts w:ascii="Lucida Sans" w:hAnsi="Lucida Sans"/>
          <w:b/>
          <w:lang w:val="es-CR"/>
        </w:rPr>
        <w:t>E</w:t>
      </w:r>
      <w:r w:rsidR="00BE4ACC" w:rsidRPr="00AB00D2">
        <w:rPr>
          <w:rFonts w:ascii="Lucida Sans" w:hAnsi="Lucida Sans"/>
          <w:b/>
          <w:lang w:val="es-CR"/>
        </w:rPr>
        <w:t xml:space="preserve">xperiencias </w:t>
      </w:r>
      <w:r w:rsidRPr="00AB00D2">
        <w:rPr>
          <w:rFonts w:ascii="Lucida Sans" w:hAnsi="Lucida Sans"/>
          <w:b/>
          <w:lang w:val="es-CR"/>
        </w:rPr>
        <w:t xml:space="preserve">nacionales </w:t>
      </w:r>
      <w:r w:rsidR="00BE4ACC" w:rsidRPr="00AB00D2">
        <w:rPr>
          <w:rFonts w:ascii="Lucida Sans" w:hAnsi="Lucida Sans"/>
          <w:b/>
          <w:lang w:val="es-CR"/>
        </w:rPr>
        <w:t>relaciona</w:t>
      </w:r>
      <w:r w:rsidR="00773DC4" w:rsidRPr="00AB00D2">
        <w:rPr>
          <w:rFonts w:ascii="Lucida Sans" w:hAnsi="Lucida Sans"/>
          <w:b/>
          <w:lang w:val="es-CR"/>
        </w:rPr>
        <w:t>das con Derechos del Agricultor</w:t>
      </w:r>
      <w:r w:rsidR="00BE4ACC" w:rsidRPr="00AB00D2">
        <w:rPr>
          <w:rFonts w:ascii="Lucida Sans" w:hAnsi="Lucida Sans"/>
          <w:b/>
          <w:lang w:val="es-CR"/>
        </w:rPr>
        <w:t>:</w:t>
      </w:r>
    </w:p>
    <w:p w14:paraId="3975288F" w14:textId="77777777" w:rsidR="00773DC4" w:rsidRPr="00AB00D2" w:rsidRDefault="00773DC4" w:rsidP="0006497D">
      <w:pPr>
        <w:rPr>
          <w:rFonts w:ascii="Lucida Sans" w:hAnsi="Lucida Sans"/>
          <w:b/>
          <w:lang w:val="es-CR"/>
        </w:rPr>
      </w:pPr>
    </w:p>
    <w:p w14:paraId="5EA1CB11" w14:textId="77777777" w:rsidR="00773DC4" w:rsidRPr="00AB00D2" w:rsidRDefault="00773DC4" w:rsidP="0006497D">
      <w:pPr>
        <w:rPr>
          <w:rFonts w:ascii="Lucida Sans" w:hAnsi="Lucida Sans"/>
          <w:lang w:val="es-CR"/>
        </w:rPr>
      </w:pPr>
      <w:r w:rsidRPr="00AB00D2">
        <w:rPr>
          <w:rFonts w:ascii="Lucida Sans" w:hAnsi="Lucida Sans"/>
          <w:lang w:val="es-CR"/>
        </w:rPr>
        <w:t xml:space="preserve">En plenaria cada expositor tiene </w:t>
      </w:r>
      <w:r w:rsidR="00AB00D2" w:rsidRPr="00AB00D2">
        <w:rPr>
          <w:rFonts w:ascii="Lucida Sans" w:hAnsi="Lucida Sans"/>
          <w:lang w:val="es-CR"/>
        </w:rPr>
        <w:t>1</w:t>
      </w:r>
      <w:r w:rsidRPr="00AB00D2">
        <w:rPr>
          <w:rFonts w:ascii="Lucida Sans" w:hAnsi="Lucida Sans"/>
          <w:lang w:val="es-CR"/>
        </w:rPr>
        <w:t>5 minutos para intr</w:t>
      </w:r>
      <w:r w:rsidR="00AB00D2" w:rsidRPr="00AB00D2">
        <w:rPr>
          <w:rFonts w:ascii="Lucida Sans" w:hAnsi="Lucida Sans"/>
          <w:lang w:val="es-CR"/>
        </w:rPr>
        <w:t>o</w:t>
      </w:r>
      <w:r w:rsidRPr="00AB00D2">
        <w:rPr>
          <w:rFonts w:ascii="Lucida Sans" w:hAnsi="Lucida Sans"/>
          <w:lang w:val="es-CR"/>
        </w:rPr>
        <w:t xml:space="preserve">ducir su experiencia. En el </w:t>
      </w:r>
      <w:r w:rsidR="00A12B80" w:rsidRPr="00AB00D2">
        <w:rPr>
          <w:rFonts w:ascii="Lucida Sans" w:hAnsi="Lucida Sans"/>
          <w:lang w:val="es-CR"/>
        </w:rPr>
        <w:t>salón</w:t>
      </w:r>
      <w:r w:rsidRPr="00AB00D2">
        <w:rPr>
          <w:rFonts w:ascii="Lucida Sans" w:hAnsi="Lucida Sans"/>
          <w:lang w:val="es-CR"/>
        </w:rPr>
        <w:t xml:space="preserve"> se prepararán mesas con información de cada tema para que los participantes escojan los temas en los que quieren escuchar más información.</w:t>
      </w:r>
    </w:p>
    <w:p w14:paraId="7FF83233" w14:textId="77777777" w:rsidR="00773DC4" w:rsidRPr="00AB00D2" w:rsidRDefault="00773DC4" w:rsidP="0006497D">
      <w:pPr>
        <w:rPr>
          <w:rFonts w:ascii="Lucida Sans" w:hAnsi="Lucida Sans"/>
          <w:lang w:val="es-CR"/>
        </w:rPr>
      </w:pPr>
    </w:p>
    <w:p w14:paraId="2338A640" w14:textId="184E0654" w:rsidR="000E788B" w:rsidRPr="000E788B" w:rsidRDefault="000E788B" w:rsidP="00F120B5">
      <w:pPr>
        <w:pStyle w:val="Prrafodelista"/>
        <w:numPr>
          <w:ilvl w:val="0"/>
          <w:numId w:val="5"/>
        </w:numPr>
        <w:rPr>
          <w:rFonts w:ascii="Lucida Sans" w:hAnsi="Lucida Sans"/>
          <w:lang w:val="es-CR"/>
        </w:rPr>
      </w:pPr>
      <w:r w:rsidRPr="000E788B">
        <w:rPr>
          <w:rFonts w:ascii="Lucida Sans" w:hAnsi="Lucida Sans"/>
          <w:lang w:val="es-CR"/>
        </w:rPr>
        <w:t>ODS y Derechos de los agricultores y las agricultoras. Presentado por: Eduardo Mata, PPD</w:t>
      </w:r>
    </w:p>
    <w:p w14:paraId="6FAAC55C" w14:textId="77777777" w:rsidR="00F120B5" w:rsidRPr="000E788B" w:rsidRDefault="00F120B5" w:rsidP="00F120B5">
      <w:pPr>
        <w:pStyle w:val="Prrafodelista"/>
        <w:numPr>
          <w:ilvl w:val="0"/>
          <w:numId w:val="5"/>
        </w:numPr>
        <w:rPr>
          <w:rFonts w:ascii="Lucida Sans" w:hAnsi="Lucida Sans"/>
          <w:lang w:val="es-CR"/>
        </w:rPr>
      </w:pPr>
      <w:r w:rsidRPr="000E788B">
        <w:rPr>
          <w:rFonts w:ascii="Lucida Sans" w:hAnsi="Lucida Sans"/>
          <w:lang w:val="es-CR"/>
        </w:rPr>
        <w:t>El Chagüite. ASOBRUNCA</w:t>
      </w:r>
      <w:r w:rsidR="00A12B80" w:rsidRPr="000E788B">
        <w:rPr>
          <w:rFonts w:ascii="Lucida Sans" w:hAnsi="Lucida Sans"/>
          <w:lang w:val="es-CR"/>
        </w:rPr>
        <w:t>. Presentado por</w:t>
      </w:r>
      <w:r w:rsidR="002D049B" w:rsidRPr="000E788B">
        <w:rPr>
          <w:rFonts w:ascii="Lucida Sans" w:hAnsi="Lucida Sans"/>
          <w:lang w:val="es-CR"/>
        </w:rPr>
        <w:t>: Donald Rojas, MNI</w:t>
      </w:r>
    </w:p>
    <w:p w14:paraId="05625DED" w14:textId="7E88B9AB" w:rsidR="00A12B80" w:rsidRPr="000E788B" w:rsidRDefault="003659A1" w:rsidP="00F120B5">
      <w:pPr>
        <w:pStyle w:val="Prrafodelista"/>
        <w:numPr>
          <w:ilvl w:val="0"/>
          <w:numId w:val="5"/>
        </w:numPr>
        <w:rPr>
          <w:rFonts w:ascii="Lucida Sans" w:hAnsi="Lucida Sans"/>
          <w:lang w:val="es-CR"/>
        </w:rPr>
      </w:pPr>
      <w:r w:rsidRPr="000E788B">
        <w:rPr>
          <w:rFonts w:ascii="Lucida Sans" w:hAnsi="Lucida Sans"/>
          <w:lang w:val="es-CR"/>
        </w:rPr>
        <w:t xml:space="preserve">Programa de </w:t>
      </w:r>
      <w:r w:rsidR="00F120B5" w:rsidRPr="000E788B">
        <w:rPr>
          <w:rFonts w:ascii="Lucida Sans" w:hAnsi="Lucida Sans"/>
          <w:lang w:val="es-CR"/>
        </w:rPr>
        <w:t>fito</w:t>
      </w:r>
      <w:r w:rsidRPr="000E788B">
        <w:rPr>
          <w:rFonts w:ascii="Lucida Sans" w:hAnsi="Lucida Sans"/>
          <w:lang w:val="es-CR"/>
        </w:rPr>
        <w:t xml:space="preserve">mejoramiento participativo: un modelo </w:t>
      </w:r>
      <w:r w:rsidR="0086766E" w:rsidRPr="000E788B">
        <w:rPr>
          <w:rFonts w:ascii="Lucida Sans" w:hAnsi="Lucida Sans"/>
          <w:lang w:val="es-CR"/>
        </w:rPr>
        <w:t>de participación de los</w:t>
      </w:r>
      <w:r w:rsidRPr="000E788B">
        <w:rPr>
          <w:rFonts w:ascii="Lucida Sans" w:hAnsi="Lucida Sans"/>
          <w:lang w:val="es-CR"/>
        </w:rPr>
        <w:t xml:space="preserve"> agricultores en la toma de decisiones</w:t>
      </w:r>
      <w:r w:rsidR="0086766E" w:rsidRPr="000E788B">
        <w:rPr>
          <w:rFonts w:ascii="Lucida Sans" w:hAnsi="Lucida Sans"/>
          <w:lang w:val="es-CR"/>
        </w:rPr>
        <w:t xml:space="preserve"> técnicas</w:t>
      </w:r>
      <w:r w:rsidR="00A12B80" w:rsidRPr="000E788B">
        <w:rPr>
          <w:rFonts w:ascii="Lucida Sans" w:hAnsi="Lucida Sans"/>
          <w:lang w:val="es-CR"/>
        </w:rPr>
        <w:t xml:space="preserve">. Presentado por: </w:t>
      </w:r>
      <w:r w:rsidR="00D3558C" w:rsidRPr="000E788B">
        <w:rPr>
          <w:rFonts w:ascii="Lucida Sans" w:hAnsi="Lucida Sans"/>
          <w:lang w:val="es-CR"/>
        </w:rPr>
        <w:t>Néstor Chaves</w:t>
      </w:r>
      <w:r w:rsidR="00C00225">
        <w:rPr>
          <w:rFonts w:ascii="Lucida Sans" w:hAnsi="Lucida Sans"/>
          <w:lang w:val="es-CR"/>
        </w:rPr>
        <w:t>, investigador de la UCR.</w:t>
      </w:r>
    </w:p>
    <w:p w14:paraId="29B9F82F" w14:textId="33E43FEB" w:rsidR="00BE4ACC" w:rsidRPr="000E788B" w:rsidRDefault="003659A1" w:rsidP="00F120B5">
      <w:pPr>
        <w:pStyle w:val="Prrafodelista"/>
        <w:numPr>
          <w:ilvl w:val="0"/>
          <w:numId w:val="5"/>
        </w:numPr>
        <w:rPr>
          <w:rFonts w:ascii="Lucida Sans" w:hAnsi="Lucida Sans"/>
          <w:lang w:val="es-CR"/>
        </w:rPr>
      </w:pPr>
      <w:r w:rsidRPr="000E788B">
        <w:rPr>
          <w:rFonts w:ascii="Lucida Sans" w:hAnsi="Lucida Sans"/>
          <w:lang w:val="es-CR"/>
        </w:rPr>
        <w:t>Proyecto Semillas para el Desarrollo.</w:t>
      </w:r>
      <w:r w:rsidR="002D049B" w:rsidRPr="000E788B">
        <w:rPr>
          <w:rFonts w:ascii="Lucida Sans" w:hAnsi="Lucida Sans"/>
          <w:lang w:val="es-CR"/>
        </w:rPr>
        <w:t xml:space="preserve"> Presentado por: </w:t>
      </w:r>
      <w:r w:rsidR="00C00225">
        <w:rPr>
          <w:rFonts w:ascii="Lucida Sans" w:hAnsi="Lucida Sans"/>
          <w:lang w:val="es-CR"/>
        </w:rPr>
        <w:t xml:space="preserve">Carolina </w:t>
      </w:r>
      <w:r w:rsidR="005A4FD4">
        <w:rPr>
          <w:rFonts w:ascii="Lucida Sans" w:hAnsi="Lucida Sans"/>
          <w:lang w:val="es-CR"/>
        </w:rPr>
        <w:t>Martínez</w:t>
      </w:r>
      <w:r w:rsidR="002D049B" w:rsidRPr="000E788B">
        <w:rPr>
          <w:rFonts w:ascii="Lucida Sans" w:hAnsi="Lucida Sans"/>
          <w:lang w:val="es-CR"/>
        </w:rPr>
        <w:t>, UCR</w:t>
      </w:r>
    </w:p>
    <w:p w14:paraId="46713860" w14:textId="2D7113CC" w:rsidR="002E2092" w:rsidRPr="000E788B" w:rsidRDefault="0086766E" w:rsidP="002E2092">
      <w:pPr>
        <w:pStyle w:val="Prrafodelista"/>
        <w:numPr>
          <w:ilvl w:val="0"/>
          <w:numId w:val="5"/>
        </w:numPr>
        <w:rPr>
          <w:rFonts w:ascii="Lucida Sans" w:hAnsi="Lucida Sans"/>
          <w:lang w:val="es-CR"/>
        </w:rPr>
      </w:pPr>
      <w:r w:rsidRPr="000E788B">
        <w:rPr>
          <w:rFonts w:ascii="Lucida Sans" w:hAnsi="Lucida Sans"/>
          <w:lang w:val="es-CR"/>
        </w:rPr>
        <w:t>Derechos intelectuales Comunitarios Sui Géneris</w:t>
      </w:r>
      <w:r w:rsidR="002D049B" w:rsidRPr="000E788B">
        <w:rPr>
          <w:rFonts w:ascii="Lucida Sans" w:hAnsi="Lucida Sans"/>
          <w:lang w:val="es-CR"/>
        </w:rPr>
        <w:t xml:space="preserve">. Presentado por : </w:t>
      </w:r>
      <w:r w:rsidR="002E2092" w:rsidRPr="000E788B">
        <w:rPr>
          <w:rFonts w:ascii="Lucida Sans" w:hAnsi="Lucida Sans"/>
          <w:lang w:val="es-CR"/>
        </w:rPr>
        <w:t xml:space="preserve">Alejandra </w:t>
      </w:r>
      <w:proofErr w:type="spellStart"/>
      <w:r w:rsidR="002E2092" w:rsidRPr="000E788B">
        <w:rPr>
          <w:rFonts w:ascii="Lucida Sans" w:hAnsi="Lucida Sans"/>
          <w:lang w:val="es-CR"/>
        </w:rPr>
        <w:t>Loría</w:t>
      </w:r>
      <w:proofErr w:type="spellEnd"/>
      <w:r w:rsidR="002E2092" w:rsidRPr="000E788B">
        <w:rPr>
          <w:rFonts w:ascii="Lucida Sans" w:hAnsi="Lucida Sans"/>
          <w:lang w:val="es-CR"/>
        </w:rPr>
        <w:t xml:space="preserve"> Martínez, CONAGEBIO </w:t>
      </w:r>
    </w:p>
    <w:p w14:paraId="792A3389" w14:textId="008C9D09" w:rsidR="002D049B" w:rsidRPr="002E2092" w:rsidRDefault="002D049B" w:rsidP="002E2092">
      <w:pPr>
        <w:pStyle w:val="Prrafodelista"/>
        <w:numPr>
          <w:ilvl w:val="0"/>
          <w:numId w:val="5"/>
        </w:numPr>
        <w:rPr>
          <w:rFonts w:ascii="Lucida Sans" w:hAnsi="Lucida Sans"/>
          <w:lang w:val="es-CR"/>
        </w:rPr>
      </w:pPr>
      <w:r w:rsidRPr="000E788B">
        <w:rPr>
          <w:rFonts w:ascii="Lucida Sans" w:hAnsi="Lucida Sans"/>
          <w:lang w:val="es-CR"/>
        </w:rPr>
        <w:t xml:space="preserve">Proyecto de </w:t>
      </w:r>
      <w:proofErr w:type="spellStart"/>
      <w:r w:rsidRPr="000E788B">
        <w:rPr>
          <w:rFonts w:ascii="Lucida Sans" w:hAnsi="Lucida Sans"/>
          <w:lang w:val="es-CR"/>
        </w:rPr>
        <w:t>Bioprospección</w:t>
      </w:r>
      <w:proofErr w:type="spellEnd"/>
      <w:r w:rsidRPr="000E788B">
        <w:rPr>
          <w:rFonts w:ascii="Lucida Sans" w:hAnsi="Lucida Sans"/>
          <w:lang w:val="es-CR"/>
        </w:rPr>
        <w:t xml:space="preserve"> del PNUD. Presentado por: INBIO, </w:t>
      </w:r>
      <w:r w:rsidR="00A12B80" w:rsidRPr="000E788B">
        <w:rPr>
          <w:rFonts w:ascii="Lucida Sans" w:hAnsi="Lucida Sans"/>
          <w:lang w:val="es-CR"/>
        </w:rPr>
        <w:t>Allan Jiménez</w:t>
      </w:r>
      <w:r w:rsidRPr="002E2092">
        <w:rPr>
          <w:rFonts w:ascii="Lucida Sans" w:hAnsi="Lucida Sans"/>
          <w:lang w:val="es-CR"/>
        </w:rPr>
        <w:t>.</w:t>
      </w:r>
    </w:p>
    <w:p w14:paraId="6307FFC2" w14:textId="77777777" w:rsidR="008343D9" w:rsidRPr="00AB00D2" w:rsidRDefault="008343D9" w:rsidP="006F44A3">
      <w:pPr>
        <w:pStyle w:val="Prrafodelista"/>
        <w:rPr>
          <w:rFonts w:ascii="Lucida Sans" w:hAnsi="Lucida Sans"/>
          <w:lang w:val="es-CR"/>
        </w:rPr>
      </w:pPr>
    </w:p>
    <w:p w14:paraId="44EBB262" w14:textId="77777777" w:rsidR="00303796" w:rsidRPr="00AB00D2" w:rsidRDefault="00773DC4" w:rsidP="00A12B80">
      <w:pPr>
        <w:shd w:val="clear" w:color="auto" w:fill="B6DDE8" w:themeFill="accent5" w:themeFillTint="66"/>
        <w:rPr>
          <w:rFonts w:ascii="Lucida Sans" w:hAnsi="Lucida Sans"/>
          <w:lang w:val="es-CR"/>
        </w:rPr>
      </w:pPr>
      <w:r w:rsidRPr="00AB00D2">
        <w:rPr>
          <w:rFonts w:ascii="Lucida Sans" w:hAnsi="Lucida Sans"/>
          <w:lang w:val="es-CR"/>
        </w:rPr>
        <w:t>***Los refrigerios serán servidos a cada part</w:t>
      </w:r>
      <w:r w:rsidR="00A12B80">
        <w:rPr>
          <w:rFonts w:ascii="Lucida Sans" w:hAnsi="Lucida Sans"/>
          <w:lang w:val="es-CR"/>
        </w:rPr>
        <w:t>icipante en su puesto, a las 10:00 am y a las 3</w:t>
      </w:r>
      <w:r w:rsidRPr="00AB00D2">
        <w:rPr>
          <w:rFonts w:ascii="Lucida Sans" w:hAnsi="Lucida Sans"/>
          <w:lang w:val="es-CR"/>
        </w:rPr>
        <w:t>:00 pm</w:t>
      </w:r>
    </w:p>
    <w:sectPr w:rsidR="00303796" w:rsidRPr="00AB00D2" w:rsidSect="00773D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5217F"/>
    <w:multiLevelType w:val="hybridMultilevel"/>
    <w:tmpl w:val="8564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62BAD"/>
    <w:multiLevelType w:val="hybridMultilevel"/>
    <w:tmpl w:val="9E861C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81995"/>
    <w:multiLevelType w:val="hybridMultilevel"/>
    <w:tmpl w:val="3F0C0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14760"/>
    <w:multiLevelType w:val="hybridMultilevel"/>
    <w:tmpl w:val="9B30E8D2"/>
    <w:lvl w:ilvl="0" w:tplc="1264FC7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31AB4"/>
    <w:multiLevelType w:val="hybridMultilevel"/>
    <w:tmpl w:val="481476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62163"/>
    <w:multiLevelType w:val="hybridMultilevel"/>
    <w:tmpl w:val="B19E8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7D"/>
    <w:rsid w:val="0006497D"/>
    <w:rsid w:val="000A66D5"/>
    <w:rsid w:val="000E788B"/>
    <w:rsid w:val="001B1B3E"/>
    <w:rsid w:val="001D5C0F"/>
    <w:rsid w:val="001E100C"/>
    <w:rsid w:val="00213E6D"/>
    <w:rsid w:val="002446EF"/>
    <w:rsid w:val="002D049B"/>
    <w:rsid w:val="002D693E"/>
    <w:rsid w:val="002E2092"/>
    <w:rsid w:val="00303796"/>
    <w:rsid w:val="003242F9"/>
    <w:rsid w:val="003659A1"/>
    <w:rsid w:val="00380599"/>
    <w:rsid w:val="003B1799"/>
    <w:rsid w:val="003C5434"/>
    <w:rsid w:val="00496A04"/>
    <w:rsid w:val="004F6C2B"/>
    <w:rsid w:val="005A2DCC"/>
    <w:rsid w:val="005A4FD4"/>
    <w:rsid w:val="005D13A4"/>
    <w:rsid w:val="00663259"/>
    <w:rsid w:val="006945A6"/>
    <w:rsid w:val="006F44A3"/>
    <w:rsid w:val="0076747A"/>
    <w:rsid w:val="00773DC4"/>
    <w:rsid w:val="008343D9"/>
    <w:rsid w:val="0086766E"/>
    <w:rsid w:val="008D39B1"/>
    <w:rsid w:val="009D20EB"/>
    <w:rsid w:val="009E60D0"/>
    <w:rsid w:val="00A12B80"/>
    <w:rsid w:val="00A34F44"/>
    <w:rsid w:val="00A7370F"/>
    <w:rsid w:val="00A828FC"/>
    <w:rsid w:val="00AB00D2"/>
    <w:rsid w:val="00AF6D23"/>
    <w:rsid w:val="00BB4A69"/>
    <w:rsid w:val="00BE4ACC"/>
    <w:rsid w:val="00BF4330"/>
    <w:rsid w:val="00C00225"/>
    <w:rsid w:val="00C0620D"/>
    <w:rsid w:val="00C11406"/>
    <w:rsid w:val="00C5344E"/>
    <w:rsid w:val="00CD6A2C"/>
    <w:rsid w:val="00D264E7"/>
    <w:rsid w:val="00D3558C"/>
    <w:rsid w:val="00D40A55"/>
    <w:rsid w:val="00DC2ECE"/>
    <w:rsid w:val="00E05422"/>
    <w:rsid w:val="00EA1513"/>
    <w:rsid w:val="00EA5A73"/>
    <w:rsid w:val="00F01117"/>
    <w:rsid w:val="00F120B5"/>
    <w:rsid w:val="00F6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00BEA9"/>
  <w15:docId w15:val="{D4774D88-A167-4E6C-836F-7B70225B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97D"/>
    <w:pPr>
      <w:spacing w:after="0" w:line="240" w:lineRule="auto"/>
    </w:pPr>
    <w:rPr>
      <w:rFonts w:eastAsiaTheme="minorEastAsia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497D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773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73DC4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A12B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0542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422"/>
    <w:rPr>
      <w:rFonts w:ascii="Lucida Grande" w:eastAsiaTheme="minorEastAsia" w:hAnsi="Lucida Grande" w:cs="Lucida Grande"/>
      <w:sz w:val="18"/>
      <w:szCs w:val="18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Quiros</dc:creator>
  <cp:lastModifiedBy>Paula Zuniga</cp:lastModifiedBy>
  <cp:revision>4</cp:revision>
  <cp:lastPrinted>2016-09-06T18:07:00Z</cp:lastPrinted>
  <dcterms:created xsi:type="dcterms:W3CDTF">2016-10-06T19:23:00Z</dcterms:created>
  <dcterms:modified xsi:type="dcterms:W3CDTF">2016-10-11T14:25:00Z</dcterms:modified>
</cp:coreProperties>
</file>